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</w:rPr>
        <w:t>如何通过手机授权管理防止学生代填</w:t>
      </w:r>
      <w:r>
        <w:rPr>
          <w:rFonts w:hint="eastAsia"/>
          <w:b/>
          <w:bCs/>
          <w:sz w:val="28"/>
          <w:szCs w:val="36"/>
          <w:lang w:val="en-US" w:eastAsia="zh-CN"/>
        </w:rPr>
        <w:t>/代签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b/>
          <w:bCs/>
          <w:sz w:val="28"/>
          <w:szCs w:val="36"/>
        </w:rPr>
        <w:t>一：学生在填写</w:t>
      </w:r>
      <w:r>
        <w:rPr>
          <w:rFonts w:hint="eastAsia"/>
          <w:b w:val="0"/>
          <w:bCs w:val="0"/>
          <w:sz w:val="28"/>
          <w:szCs w:val="36"/>
          <w:highlight w:val="yellow"/>
        </w:rPr>
        <w:t>信息收集</w:t>
      </w:r>
      <w:r>
        <w:rPr>
          <w:rFonts w:hint="eastAsia"/>
          <w:b/>
          <w:bCs/>
          <w:sz w:val="28"/>
          <w:szCs w:val="36"/>
          <w:lang w:val="en-US" w:eastAsia="zh-CN"/>
        </w:rPr>
        <w:t>或</w:t>
      </w:r>
      <w:r>
        <w:rPr>
          <w:rFonts w:hint="eastAsia"/>
          <w:b/>
          <w:bCs/>
          <w:sz w:val="28"/>
          <w:szCs w:val="36"/>
          <w:highlight w:val="yellow"/>
          <w:lang w:val="en-US" w:eastAsia="zh-CN"/>
        </w:rPr>
        <w:t>签到</w:t>
      </w:r>
      <w:r>
        <w:rPr>
          <w:rFonts w:hint="eastAsia"/>
          <w:b/>
          <w:bCs/>
          <w:sz w:val="28"/>
          <w:szCs w:val="36"/>
        </w:rPr>
        <w:t>任务的时候，提示</w:t>
      </w:r>
      <w:r>
        <w:rPr>
          <w:rFonts w:hint="eastAsia"/>
          <w:b/>
          <w:bCs/>
          <w:sz w:val="28"/>
          <w:szCs w:val="36"/>
          <w:lang w:val="en-US" w:eastAsia="zh-CN"/>
        </w:rPr>
        <w:t>提交失败</w:t>
      </w:r>
      <w:r>
        <w:rPr>
          <w:rFonts w:hint="eastAsia"/>
          <w:b/>
          <w:bCs/>
          <w:sz w:val="28"/>
          <w:szCs w:val="36"/>
        </w:rPr>
        <w:br w:type="textWrapping"/>
      </w:r>
      <w:r>
        <w:rPr>
          <w:rFonts w:hint="eastAsia"/>
          <w:b/>
          <w:bCs/>
          <w:color w:val="FF0000"/>
          <w:sz w:val="22"/>
          <w:szCs w:val="28"/>
        </w:rPr>
        <w:t>ps：</w:t>
      </w:r>
      <w:r>
        <w:rPr>
          <w:rFonts w:hint="eastAsia"/>
          <w:b/>
          <w:bCs/>
          <w:color w:val="FF0000"/>
          <w:sz w:val="22"/>
          <w:szCs w:val="28"/>
          <w:lang w:val="en-US" w:eastAsia="zh-CN"/>
        </w:rPr>
        <w:t>今日校园做了防作弊拦截，为防止学生多台手机，帮其他学生带打卡，学生若换设备打卡提示提交失败，失败</w:t>
      </w:r>
      <w:r>
        <w:rPr>
          <w:rFonts w:hint="eastAsia"/>
          <w:b/>
          <w:bCs/>
          <w:color w:val="FF0000"/>
          <w:sz w:val="22"/>
          <w:szCs w:val="28"/>
        </w:rPr>
        <w:t>原因包括学生频繁切换手机，或者学生使用其他学生使用过的手机填写任务。</w:t>
      </w:r>
      <w:r>
        <w:br w:type="textWrapping"/>
      </w:r>
      <w:r>
        <w:drawing>
          <wp:inline distT="0" distB="0" distL="114300" distR="114300">
            <wp:extent cx="2438400" cy="44653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446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407920" cy="4488180"/>
            <wp:effectExtent l="0" t="0" r="0" b="762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07920" cy="448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/>
          <w:lang w:val="en-US" w:eastAsia="zh-CN"/>
        </w:rPr>
        <w:t>解决方法一：</w:t>
      </w:r>
    </w:p>
    <w:p>
      <w:pPr>
        <w:rPr>
          <w:b/>
          <w:bCs/>
          <w:sz w:val="28"/>
          <w:szCs w:val="36"/>
        </w:rPr>
      </w:pPr>
      <w:r>
        <w:rPr>
          <w:rFonts w:hint="eastAsia"/>
        </w:rPr>
        <w:t>学生拿着对应的失败截图找到自己的辅导员/二级学院老师/学工处老师，则老师需要点击“手机授权管理”应用，并且搜索到对应学生，确认该手机是否是学生需要授权的手机，并点击“授权”，则可以成功为学生授权。移动端也可以做同样的操作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解决方法二：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辅导员打开辅导猫pro，点开【管理帮手】模块，点击【手机授权管理】，</w:t>
      </w:r>
      <w:r>
        <w:rPr>
          <w:rFonts w:hint="eastAsia"/>
        </w:rPr>
        <w:t>通过</w:t>
      </w:r>
      <w:r>
        <w:rPr>
          <w:rFonts w:hint="eastAsia"/>
          <w:lang w:val="en-US" w:eastAsia="zh-CN"/>
        </w:rPr>
        <w:t>搜索需要授权的学生信息给学生授权</w:t>
      </w:r>
      <w:r>
        <w:rPr>
          <w:rFonts w:hint="eastAsia"/>
        </w:rPr>
        <w:t>。</w:t>
      </w:r>
    </w:p>
    <w:p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3928745</wp:posOffset>
            </wp:positionH>
            <wp:positionV relativeFrom="page">
              <wp:posOffset>1051560</wp:posOffset>
            </wp:positionV>
            <wp:extent cx="2204720" cy="4769485"/>
            <wp:effectExtent l="12700" t="12700" r="22860" b="18415"/>
            <wp:wrapTopAndBottom/>
            <wp:docPr id="15" name="Picture 15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4720" cy="476948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chemeClr val="accent1">
                          <a:shade val="50000"/>
                        </a:schemeClr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1451610</wp:posOffset>
            </wp:positionH>
            <wp:positionV relativeFrom="paragraph">
              <wp:posOffset>142240</wp:posOffset>
            </wp:positionV>
            <wp:extent cx="2407920" cy="4625340"/>
            <wp:effectExtent l="12700" t="12700" r="17780" b="25400"/>
            <wp:wrapTopAndBottom/>
            <wp:docPr id="7" name="图片 7" descr="1709170200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70917020093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07920" cy="4625340"/>
                    </a:xfrm>
                    <a:prstGeom prst="rect">
                      <a:avLst/>
                    </a:prstGeom>
                    <a:ln w="12700" cmpd="sng">
                      <a:solidFill>
                        <a:schemeClr val="accent1">
                          <a:shade val="50000"/>
                        </a:schemeClr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  <w:bookmarkStart w:id="0" w:name="_GoBack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-912495</wp:posOffset>
            </wp:positionH>
            <wp:positionV relativeFrom="page">
              <wp:posOffset>1045210</wp:posOffset>
            </wp:positionV>
            <wp:extent cx="2287905" cy="4569460"/>
            <wp:effectExtent l="12700" t="12700" r="36195" b="15240"/>
            <wp:wrapTopAndBottom/>
            <wp:docPr id="6" name="图片 3" descr="/Users/guoxinyu/Desktop/WechatIMG254.jpegWechatIMG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/Users/guoxinyu/Desktop/WechatIMG254.jpegWechatIMG254"/>
                    <pic:cNvPicPr>
                      <a:picLocks noChangeAspect="1"/>
                    </pic:cNvPicPr>
                  </pic:nvPicPr>
                  <pic:blipFill>
                    <a:blip r:embed="rId8"/>
                    <a:srcRect l="1202" r="1202"/>
                    <a:stretch>
                      <a:fillRect/>
                    </a:stretch>
                  </pic:blipFill>
                  <pic:spPr>
                    <a:xfrm>
                      <a:off x="0" y="0"/>
                      <a:ext cx="2287905" cy="456946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chemeClr val="accent1">
                          <a:shade val="50000"/>
                        </a:schemeClr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  <w:bookmarkEnd w:id="0"/>
      <w:r>
        <w:drawing>
          <wp:inline distT="0" distB="0" distL="114300" distR="114300">
            <wp:extent cx="5173980" cy="3284220"/>
            <wp:effectExtent l="12700" t="12700" r="25400" b="2540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73980" cy="328422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chemeClr val="accent1">
                          <a:shade val="50000"/>
                        </a:schemeClr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>
      <w:pPr>
        <w:rPr>
          <w:color w:val="FF0000"/>
        </w:rPr>
      </w:pPr>
      <w: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1YmUzYjRiMzkyYjRkZTc3YzYyYWVhNDMyNzE0ZDUifQ=="/>
  </w:docVars>
  <w:rsids>
    <w:rsidRoot w:val="2401466F"/>
    <w:rsid w:val="00143FF9"/>
    <w:rsid w:val="00167FB7"/>
    <w:rsid w:val="001E7A5E"/>
    <w:rsid w:val="00262788"/>
    <w:rsid w:val="00277BEE"/>
    <w:rsid w:val="003647D7"/>
    <w:rsid w:val="003C1CBE"/>
    <w:rsid w:val="00445EE7"/>
    <w:rsid w:val="005C79BA"/>
    <w:rsid w:val="007156D1"/>
    <w:rsid w:val="00735184"/>
    <w:rsid w:val="00823917"/>
    <w:rsid w:val="008478A2"/>
    <w:rsid w:val="009934AA"/>
    <w:rsid w:val="00BF3685"/>
    <w:rsid w:val="00D25988"/>
    <w:rsid w:val="00D271D1"/>
    <w:rsid w:val="00EA7DC5"/>
    <w:rsid w:val="00EC6FB8"/>
    <w:rsid w:val="00ED17EC"/>
    <w:rsid w:val="176C0BB9"/>
    <w:rsid w:val="199166AE"/>
    <w:rsid w:val="1C145620"/>
    <w:rsid w:val="2401466F"/>
    <w:rsid w:val="40D95004"/>
    <w:rsid w:val="6077139E"/>
    <w:rsid w:val="6933116B"/>
    <w:rsid w:val="6FDEAC59"/>
    <w:rsid w:val="7354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297</Words>
  <Characters>300</Characters>
  <Lines>1</Lines>
  <Paragraphs>1</Paragraphs>
  <TotalTime>10</TotalTime>
  <ScaleCrop>false</ScaleCrop>
  <LinksUpToDate>false</LinksUpToDate>
  <CharactersWithSpaces>300</CharactersWithSpaces>
  <Application>WPS Office_6.7.0.8823_F1E327BC-269C-435d-A152-05C5408002CA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2022-03-02T15:39:00Z</dcterms:created>
  <dc:creator>五季。</dc:creator>
  <cp:lastModifiedBy>郭信宇</cp:lastModifiedBy>
  <dcterms:modified xsi:type="dcterms:W3CDTF">2024-06-20T09:28:53Z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2052-6.7.0.8823</vt:lpwstr>
  </property>
  <property fmtid="{D5CDD505-2E9C-101B-9397-08002B2CF9AE}" pid="3" name="ICV">
    <vt:lpwstr>CA616AF4EE4DE683D5857366705EAE14_43</vt:lpwstr>
  </property>
</Properties>
</file>